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ein helles Rot bis in die Masse rein und hat eine starke rote, rot-braune bis rot-blaue Nuance.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*195x20x62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75</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Veldbrand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