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Terrestre,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√d</w:t>
            </w:r>
          </w:p>
        </w:tc>
        <w:tc>
          <w:p>
            <w:r>
              <w:rPr>
                <w:sz w:val="14"/>
                <w:rFonts w:ascii="Myriad Pro Light"/>
                <w:tcPr>
                  <w:vAlign w:val="center"/>
                </w:tcPr>
              </w:rPr>
              <w:t>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