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Ansatzes.Die Farbe ist Beige bis cremeweiß nuanciert bis in die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klasse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1013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