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in der Masse korallenrot bis braun-rot nuanciert.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0,65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