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Ansatzes.Die Farbe ist in der Masse korallenrot bis braun-rot nuanciert.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Steine werden mit CE-Label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79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92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0,65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3016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30-01-2025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