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Rot in der Masse und stark nuanciert von Rot, Rot-Braun bis Violett-Blau.</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*210x100x62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61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69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