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47813" w:rsidRDefault="00AD520A" w14:paraId="23B20377" w14:textId="409DF97C">
      <w:pPr>
        <w:pStyle w:val="Plattetekst"/>
        <w:rPr>
          <w:rFonts w:ascii="Times New Roman"/>
          <w:sz w:val="16"/>
        </w:rPr>
      </w:pPr>
      <w:r>
        <w:rPr>
          <w:noProof/>
        </w:rPr>
        <w:drawing>
          <wp:inline distT="0" distB="0" distL="0" distR="0" wp14:anchorId="0778D68D" wp14:editId="368917EF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1DB8" w:rsidP="009E1DB8" w:rsidRDefault="009E1DB8" w14:paraId="1CB6EE02" w14:textId="77777777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 BESCHAFFENHEIT, ART UND FARBE</w:t>
      </w:r>
    </w:p>
    <w:p w:rsidR="00E47813" w:rsidP="00901CEA" w:rsidRDefault="00094E90" w14:paraId="2ECC4485" w14:textId="1F14E6AC">
      <w:pPr>
        <w:spacing w:before="5" w:line="264" w:lineRule="auto"/>
        <w:ind w:left="464" w:right="602"/>
        <w:rPr>
          <w:sz w:val="16"/>
        </w:rPr>
      </w:pPr>
      <w:r>
        <w:rPr>
          <w:noProof/>
          <w:color w:val="111111"/>
          <w:sz w:val="16"/>
        </w:rPr>
        <w:t>Das dekorative Mauerwerk (Innen- und/oder Außenverkleidung) wird mit einem besandeten Formbackstein mit rustikalem Charakter hochgezogen mit weißem Zement bleibt.Die Farbe ist grau-weiß mit einigen gelblichen Reflexen.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ROHSTOFF &amp; PRODUKTION &amp; ANSICHTEN</w:t>
      </w:r>
    </w:p>
    <w:p w:rsidR="00E47813" w:rsidP="00901CEA" w:rsidRDefault="00094E90" w14:paraId="63F168BE" w14:textId="0991ECCE">
      <w:pPr>
        <w:spacing w:before="5" w:line="264" w:lineRule="auto"/>
        <w:ind w:left="464" w:right="463"/>
        <w:rPr>
          <w:sz w:val="16"/>
        </w:rPr>
      </w:pPr>
      <w:r>
        <w:rPr>
          <w:noProof/>
          <w:color w:val="111111"/>
          <w:sz w:val="16"/>
        </w:rPr>
        <w:t>Dieses vollständig natürliche Produkt besteht aus alluvialem Ton aus dem Quartär aus dem Scheldebecken. Der Stein wird in einer Form durch Einbringen eines Klumpens Ton geformt und bei mindestens 1150 °C gebacken.</w:t>
      </w: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TECHNISCHE MERKMALE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Die Steine werden mit CE-Label geliefert und weisen folgende Merkmale auf: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CE-Kennzeichnung gemäß EN 771-1: 2011 + A1: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Abmessungen (L x B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*215x101x64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Stückzahl / qm mit traditioneller Fuge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58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Größentoleranz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Größenverteilung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Rm (12/6/4)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Bruttovolumenmasse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1900 kg/m³ (+/- 20 %)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Durchschnittliche normalisierte Druckfestigkeit (Kat. I)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&gt; 30 N/mm²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Wasseraufnahme (24 Stunden)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16%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Anfängliche Wasseraufnahme (1 Minute)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4 kg/(m² . min ) IW3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 Wasserdampfdurchlässigkeit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µ = 50/100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Thermische Eigenschaften (λ10, trocken, 90/90)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0,54 W/mK (Tabelle 1 EN1745)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Haltbarkeit (Frost / Tau / Beständigkeit)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F2 – sehr frostbeständig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Aktiv lösliche Salze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S2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Feuerreaktion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A1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Klebkraft (gemäß EN998-2: 2003 Anhang C)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 (no performance determined/ keine leistung festgestellt) 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E47813" w:rsidRDefault="00E47813" w14:paraId="2520D54B" w14:textId="77777777">
      <w:pPr>
        <w:pStyle w:val="Plattetekst"/>
        <w:rPr>
          <w:rFonts w:ascii="Myriad Pro"/>
          <w:b/>
          <w:sz w:val="16"/>
        </w:rPr>
      </w:pPr>
    </w:p>
    <w:p w:rsidR="00FB533A" w:rsidRDefault="00FB533A" w14:paraId="3615DA29" w14:textId="77777777">
      <w:pPr>
        <w:pStyle w:val="Plattetekst"/>
        <w:rPr>
          <w:sz w:val="18"/>
        </w:rPr>
      </w:pPr>
    </w:p>
    <w:p w:rsidR="00E47813" w:rsidRDefault="00E47813" w14:paraId="6CA52927" w14:textId="77777777">
      <w:pPr>
        <w:pStyle w:val="Plattetekst"/>
        <w:rPr>
          <w:rFonts w:ascii="Myriad Pro"/>
          <w:b/>
          <w:sz w:val="16"/>
        </w:rPr>
      </w:pPr>
    </w:p>
    <w:p w:rsidR="00E47813" w:rsidRDefault="00E47813" w14:paraId="0C94B3B2" w14:textId="77777777">
      <w:pPr>
        <w:pStyle w:val="Plattetekst"/>
        <w:rPr>
          <w:rFonts w:ascii="Myriad Pro"/>
          <w:b/>
          <w:sz w:val="16"/>
        </w:rPr>
      </w:pPr>
    </w:p>
    <w:p w:rsidR="005C795D" w:rsidRDefault="005C795D" w14:paraId="0C1D0344" w14:textId="5012EF0A">
      <w:pPr>
        <w:pStyle w:val="Plattetekst"/>
        <w:rPr>
          <w:sz w:val="18"/>
        </w:rPr>
      </w:pPr>
    </w:p>
    <w:p w:rsidR="005C795D" w:rsidP="005C795D" w:rsidRDefault="005C795D" w14:paraId="159C9FFD" w14:textId="77777777">
      <w:pPr>
        <w:pStyle w:val="Kop1"/>
        <w:spacing w:before="142"/>
      </w:pPr>
      <w:r>
        <w:rPr>
          <w:noProof/>
          <w:color w:val="111111"/>
          <w:w w:val="105"/>
        </w:rPr>
        <w:t>VERLEGETIPPS</w:t>
      </w:r>
    </w:p>
    <w:p w:rsidR="005C795D" w:rsidP="005C795D" w:rsidRDefault="005C795D" w14:paraId="34B27BA9" w14:textId="13CF925E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Die Backsteine werden bei der Verarbeitung aus 5 verschiedenen Paketen gemischt. Die Steine werden Turm für Turm gestapelt. Die Bestimmung der richtigen Mörtelzusammensetzung erfolgt in Abstimmung mit dem Mörtellieferanten. Frisches Mauerwerk muss grundsätzlich geschützt werden.</w:t>
      </w:r>
    </w:p>
    <w:p w:rsidR="00024F65" w:rsidP="005C795D" w:rsidRDefault="00024F65" w14:paraId="1D2EDDBE" w14:textId="77777777">
      <w:pPr>
        <w:spacing w:before="5" w:line="264" w:lineRule="auto"/>
        <w:ind w:left="464" w:right="602"/>
        <w:rPr>
          <w:sz w:val="16"/>
        </w:rPr>
      </w:pPr>
    </w:p>
    <w:p w:rsidR="00790A39" w:rsidP="00790A39" w:rsidRDefault="00790A39" w14:paraId="6B04159D" w14:textId="03C757CF">
      <w:pPr>
        <w:spacing w:before="5" w:line="264" w:lineRule="auto"/>
        <w:ind w:left="464" w:right="602"/>
        <w:rPr>
          <w:sz w:val="16"/>
        </w:rPr>
      </w:pPr>
      <w:r>
        <w:rPr>
          <w:noProof/>
          <w:sz w:val="16"/>
        </w:rPr>
        <w:t>*Abmessungen können abhängig von der Produktion variieren. Aktuellste Version siehe www.vandemoortel.de. Dieses Dokument ist nicht bindend und ersetzt alle früheren Publikationen. Der Hersteller behält sich das Recht vor, Produktsortiment und -merkmale zu ändern. Der Benutzer muss sich vergewissern, dass er über den neuesten Beschreibungstext verfügt.</w:t>
      </w:r>
    </w:p>
    <w:p w:rsidR="00A73FF7" w:rsidP="00043D1C" w:rsidRDefault="00A73FF7" w14:paraId="0DE166F5" w14:textId="77777777">
      <w:pPr>
        <w:pStyle w:val="Kop1"/>
        <w:spacing w:before="142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Produktfoto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1FAB8" w14:textId="77777777" w:rsidR="005F048D" w:rsidRDefault="005F048D">
      <w:r>
        <w:separator/>
      </w:r>
    </w:p>
  </w:endnote>
  <w:endnote w:type="continuationSeparator" w:id="0">
    <w:p w14:paraId="5530D8B1" w14:textId="77777777" w:rsidR="005F048D" w:rsidRDefault="005F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F9A0B" w14:textId="77777777" w:rsidR="005F048D" w:rsidRDefault="005F048D">
      <w:r>
        <w:separator/>
      </w:r>
    </w:p>
  </w:footnote>
  <w:footnote w:type="continuationSeparator" w:id="0">
    <w:p w14:paraId="73CD36E1" w14:textId="77777777" w:rsidR="005F048D" w:rsidRDefault="005F048D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Old White RF65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Technisches Datenblatt / Ausschreibungstext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VERBLENDER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KATEGORIE I, 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F44FD"/>
    <w:rsid w:val="00105B4B"/>
    <w:rsid w:val="00135D9D"/>
    <w:rsid w:val="0018071E"/>
    <w:rsid w:val="001816F2"/>
    <w:rsid w:val="001A2F86"/>
    <w:rsid w:val="00216B29"/>
    <w:rsid w:val="002421F5"/>
    <w:rsid w:val="002944E0"/>
    <w:rsid w:val="002953CC"/>
    <w:rsid w:val="00313819"/>
    <w:rsid w:val="00317270"/>
    <w:rsid w:val="003C3120"/>
    <w:rsid w:val="004441F8"/>
    <w:rsid w:val="004A7C85"/>
    <w:rsid w:val="004B5E29"/>
    <w:rsid w:val="004D336A"/>
    <w:rsid w:val="004D54FD"/>
    <w:rsid w:val="005A7731"/>
    <w:rsid w:val="005C795D"/>
    <w:rsid w:val="005F048D"/>
    <w:rsid w:val="0060150F"/>
    <w:rsid w:val="00636CAE"/>
    <w:rsid w:val="006F3F38"/>
    <w:rsid w:val="00790A39"/>
    <w:rsid w:val="00830C6E"/>
    <w:rsid w:val="00901CEA"/>
    <w:rsid w:val="009234F2"/>
    <w:rsid w:val="00997C56"/>
    <w:rsid w:val="009C0454"/>
    <w:rsid w:val="009C408A"/>
    <w:rsid w:val="009E1DB8"/>
    <w:rsid w:val="00A063E3"/>
    <w:rsid w:val="00A13410"/>
    <w:rsid w:val="00A62A4B"/>
    <w:rsid w:val="00A73FF7"/>
    <w:rsid w:val="00AB0371"/>
    <w:rsid w:val="00AD520A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5399D"/>
    <w:rsid w:val="00D57EF7"/>
    <w:rsid w:val="00DB7D49"/>
    <w:rsid w:val="00E12FFF"/>
    <w:rsid w:val="00E47813"/>
    <w:rsid w:val="00E7220F"/>
    <w:rsid w:val="00EB6C33"/>
    <w:rsid w:val="00F25199"/>
    <w:rsid w:val="00F91907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15B47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240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31</cp:revision>
  <dcterms:created xsi:type="dcterms:W3CDTF">2021-10-25T08:12:00Z</dcterms:created>
  <dcterms:modified xsi:type="dcterms:W3CDTF">2022-12-05T09:24:00Z</dcterms:modified>
</cp:coreProperties>
</file>